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573AC" w14:textId="77777777" w:rsidR="00196D23" w:rsidRDefault="00196D23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31037FD4" w14:textId="77777777" w:rsidR="00F067F1" w:rsidRDefault="00F067F1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1413"/>
        <w:gridCol w:w="538"/>
        <w:gridCol w:w="2116"/>
        <w:gridCol w:w="436"/>
        <w:gridCol w:w="2126"/>
        <w:gridCol w:w="436"/>
        <w:gridCol w:w="2824"/>
      </w:tblGrid>
      <w:tr w:rsidR="00F067F1" w:rsidRPr="00744AEB" w14:paraId="66ACF607" w14:textId="77777777" w:rsidTr="00B17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7"/>
            <w:shd w:val="clear" w:color="auto" w:fill="F2F2F2" w:themeFill="background1" w:themeFillShade="F2"/>
            <w:vAlign w:val="center"/>
          </w:tcPr>
          <w:p w14:paraId="6E4BA2AF" w14:textId="77777777" w:rsidR="00F067F1" w:rsidRPr="00744AEB" w:rsidRDefault="00AA3153" w:rsidP="003A4CB3">
            <w:pPr>
              <w:pStyle w:val="AralkYok"/>
              <w:spacing w:after="240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ETKİNLİK </w:t>
            </w:r>
          </w:p>
        </w:tc>
      </w:tr>
      <w:tr w:rsidR="00F067F1" w:rsidRPr="00744AEB" w14:paraId="6F3B89C4" w14:textId="77777777" w:rsidTr="00B17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14675E76" w14:textId="77777777" w:rsidR="00F067F1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Konuşmacı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5C9F8844" w14:textId="7A5B234B" w:rsidR="00F067F1" w:rsidRPr="00744AEB" w:rsidRDefault="002D152B" w:rsidP="00E35CB0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Barış GÜRPINAR</w:t>
            </w:r>
          </w:p>
        </w:tc>
      </w:tr>
      <w:tr w:rsidR="00AA3153" w:rsidRPr="00744AEB" w14:paraId="5ECD2F2C" w14:textId="77777777" w:rsidTr="00B177FE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A212813" w14:textId="77777777"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Unvanı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450B551E" w14:textId="17450789" w:rsidR="00AA3153" w:rsidRPr="00744AEB" w:rsidRDefault="002D152B" w:rsidP="00E35CB0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Dr. Öğretim Üyesi</w:t>
            </w:r>
          </w:p>
        </w:tc>
      </w:tr>
      <w:tr w:rsidR="00AA3153" w:rsidRPr="00744AEB" w14:paraId="2709D7B4" w14:textId="77777777" w:rsidTr="00680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00978B92" w14:textId="77777777"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Kurum Adı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50D218AF" w14:textId="1E7394C4" w:rsidR="00AA3153" w:rsidRPr="00744AEB" w:rsidRDefault="00600FB2" w:rsidP="00E35CB0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Çankırı Karatekin Üniversitesi Sağlık Bilimleri </w:t>
            </w:r>
            <w:r w:rsidR="0009697A">
              <w:rPr>
                <w:rFonts w:ascii="Times New Roman" w:hAnsi="Times New Roman" w:cs="Times New Roman"/>
                <w:bCs/>
              </w:rPr>
              <w:t>Fakültesi Fizyoterapi ve Rehabilitasyon</w:t>
            </w:r>
            <w:r>
              <w:rPr>
                <w:rFonts w:ascii="Times New Roman" w:hAnsi="Times New Roman" w:cs="Times New Roman"/>
                <w:bCs/>
              </w:rPr>
              <w:t xml:space="preserve"> Bölümü</w:t>
            </w:r>
          </w:p>
        </w:tc>
      </w:tr>
      <w:tr w:rsidR="00AA3153" w:rsidRPr="00744AEB" w14:paraId="659FAF32" w14:textId="77777777" w:rsidTr="006806A3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14:paraId="3FA4E96F" w14:textId="77777777"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Konu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349C2762" w14:textId="1CB48708" w:rsidR="00AA3153" w:rsidRPr="00744AEB" w:rsidRDefault="002D152B" w:rsidP="00E35CB0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Su İçi Egzersizler</w:t>
            </w:r>
          </w:p>
        </w:tc>
      </w:tr>
      <w:tr w:rsidR="00AA3153" w:rsidRPr="00744AEB" w14:paraId="35891B9D" w14:textId="77777777" w:rsidTr="00B17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3A10EDC7" w14:textId="77777777"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Tarih - Süre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367EB240" w14:textId="409B324F" w:rsidR="00AA3153" w:rsidRPr="00744AEB" w:rsidRDefault="002D152B" w:rsidP="00E35CB0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  <w:r w:rsidR="0009697A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Aralık</w:t>
            </w:r>
            <w:r w:rsidR="0009697A">
              <w:rPr>
                <w:rFonts w:ascii="Times New Roman" w:hAnsi="Times New Roman" w:cs="Times New Roman"/>
                <w:bCs/>
              </w:rPr>
              <w:t xml:space="preserve"> 2023</w:t>
            </w:r>
            <w:r w:rsidR="00600FB2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09</w:t>
            </w:r>
            <w:r w:rsidR="0009697A">
              <w:rPr>
                <w:rFonts w:ascii="Times New Roman" w:hAnsi="Times New Roman" w:cs="Times New Roman"/>
                <w:bCs/>
              </w:rPr>
              <w:t>.00</w:t>
            </w:r>
          </w:p>
        </w:tc>
      </w:tr>
      <w:tr w:rsidR="00AA3153" w:rsidRPr="00744AEB" w14:paraId="2D421EE2" w14:textId="77777777" w:rsidTr="00AA3153">
        <w:trPr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67F5321F" w14:textId="77777777" w:rsidR="00AA3153" w:rsidRPr="003A4CB3" w:rsidRDefault="00AA3153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Platform</w:t>
            </w:r>
          </w:p>
        </w:tc>
        <w:sdt>
          <w:sdtPr>
            <w:rPr>
              <w:rFonts w:ascii="Times New Roman" w:hAnsi="Times New Roman" w:cs="Times New Roman"/>
            </w:rPr>
            <w:id w:val="848750508"/>
            <w:showingPlcHdr/>
          </w:sdtPr>
          <w:sdtContent>
            <w:tc>
              <w:tcPr>
                <w:tcW w:w="538" w:type="dxa"/>
                <w:shd w:val="clear" w:color="auto" w:fill="auto"/>
                <w:vAlign w:val="center"/>
              </w:tcPr>
              <w:p w14:paraId="4490B22B" w14:textId="28FA1172" w:rsidR="00AA3153" w:rsidRPr="00FC215F" w:rsidRDefault="002D152B" w:rsidP="001D7E77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</w:t>
                </w:r>
              </w:p>
            </w:tc>
          </w:sdtContent>
        </w:sdt>
        <w:tc>
          <w:tcPr>
            <w:tcW w:w="2116" w:type="dxa"/>
            <w:shd w:val="clear" w:color="auto" w:fill="auto"/>
            <w:vAlign w:val="center"/>
          </w:tcPr>
          <w:p w14:paraId="7E0FEC77" w14:textId="55347F1A" w:rsidR="00AA3153" w:rsidRPr="00FC215F" w:rsidRDefault="00AA3153" w:rsidP="001D7E7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Çevrimiçi</w:t>
            </w:r>
          </w:p>
        </w:tc>
        <w:sdt>
          <w:sdtPr>
            <w:rPr>
              <w:rFonts w:ascii="Times New Roman" w:hAnsi="Times New Roman" w:cs="Times New Roman"/>
            </w:rPr>
            <w:id w:val="229901971"/>
            <w:showingPlcHdr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43EF910F" w14:textId="0B97805C" w:rsidR="00AA3153" w:rsidRPr="00FC215F" w:rsidRDefault="00E4208E" w:rsidP="001D7E77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hAnsi="Times New Roman" w:cs="Times New Roman"/>
                  </w:rPr>
                  <w:t xml:space="preserve">     </w:t>
                </w:r>
              </w:p>
            </w:tc>
          </w:sdtContent>
        </w:sdt>
        <w:tc>
          <w:tcPr>
            <w:tcW w:w="2126" w:type="dxa"/>
            <w:shd w:val="clear" w:color="auto" w:fill="auto"/>
            <w:vAlign w:val="center"/>
          </w:tcPr>
          <w:p w14:paraId="589CC1CB" w14:textId="77777777" w:rsidR="00AA3153" w:rsidRPr="00FC215F" w:rsidRDefault="00AA3153" w:rsidP="001D7E7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Yüz yüze</w:t>
            </w:r>
          </w:p>
        </w:tc>
        <w:sdt>
          <w:sdtPr>
            <w:rPr>
              <w:rFonts w:ascii="Times New Roman" w:hAnsi="Times New Roman" w:cs="Times New Roman"/>
            </w:rPr>
            <w:id w:val="282231865"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10C35E51" w14:textId="60323CD6" w:rsidR="00AA3153" w:rsidRPr="00FC215F" w:rsidRDefault="002D152B" w:rsidP="001D7E77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  <w:b/>
                    <w:bCs/>
                  </w:rPr>
                </w:pPr>
                <w:r>
                  <w:rPr>
                    <w:rFonts w:ascii="Times New Roman" w:hAnsi="Times New Roman" w:cs="Times New Roman" w:hint="eastAsia"/>
                  </w:rPr>
                  <w:t>X</w:t>
                </w:r>
              </w:p>
            </w:tc>
          </w:sdtContent>
        </w:sdt>
        <w:tc>
          <w:tcPr>
            <w:tcW w:w="2824" w:type="dxa"/>
            <w:shd w:val="clear" w:color="auto" w:fill="auto"/>
            <w:vAlign w:val="center"/>
          </w:tcPr>
          <w:p w14:paraId="32060D89" w14:textId="77777777" w:rsidR="00AA3153" w:rsidRPr="00FC215F" w:rsidRDefault="00AA3153" w:rsidP="001D7E7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Karma</w:t>
            </w:r>
          </w:p>
        </w:tc>
      </w:tr>
      <w:tr w:rsidR="00857150" w:rsidRPr="00744AEB" w14:paraId="58D679F2" w14:textId="77777777" w:rsidTr="00602E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14:paraId="5CA77CF9" w14:textId="77777777" w:rsidR="00857150" w:rsidRPr="003A4CB3" w:rsidRDefault="00857150" w:rsidP="003A4CB3">
            <w:pPr>
              <w:pStyle w:val="AralkYok"/>
              <w:rPr>
                <w:rFonts w:ascii="Times New Roman" w:hAnsi="Times New Roman" w:cs="Times New Roman"/>
                <w:b w:val="0"/>
              </w:rPr>
            </w:pPr>
            <w:r w:rsidRPr="003A4CB3">
              <w:rPr>
                <w:rFonts w:ascii="Times New Roman" w:hAnsi="Times New Roman" w:cs="Times New Roman"/>
                <w:b w:val="0"/>
              </w:rPr>
              <w:t>Etkinlik Program Çıktı ilişkisi</w:t>
            </w:r>
          </w:p>
        </w:tc>
        <w:tc>
          <w:tcPr>
            <w:tcW w:w="8476" w:type="dxa"/>
            <w:gridSpan w:val="6"/>
            <w:shd w:val="clear" w:color="auto" w:fill="auto"/>
            <w:vAlign w:val="center"/>
          </w:tcPr>
          <w:p w14:paraId="2D410FB6" w14:textId="77777777" w:rsidR="008C30E9" w:rsidRDefault="008C30E9" w:rsidP="001D7E7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302E2E"/>
                <w:sz w:val="18"/>
                <w:szCs w:val="18"/>
                <w:shd w:val="clear" w:color="auto" w:fill="F5F5F5"/>
              </w:rPr>
            </w:pPr>
          </w:p>
          <w:p w14:paraId="4D3D6884" w14:textId="7CF43B10" w:rsidR="002D152B" w:rsidRDefault="002D152B" w:rsidP="002D152B">
            <w:pPr>
              <w:pStyle w:val="AralkYok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Arş. Gör. Aylin TANRIVERDİ </w:t>
            </w:r>
            <w:proofErr w:type="spellStart"/>
            <w:r>
              <w:rPr>
                <w:rFonts w:ascii="Times New Roman" w:hAnsi="Times New Roman" w:cs="Times New Roman"/>
              </w:rPr>
              <w:t>moderatörlüğünde</w:t>
            </w:r>
            <w:proofErr w:type="spellEnd"/>
            <w:r>
              <w:rPr>
                <w:rFonts w:ascii="Times New Roman" w:hAnsi="Times New Roman" w:cs="Times New Roman"/>
              </w:rPr>
              <w:t xml:space="preserve"> gerçekleştirilen Su İçi Egzersizler etkinliği Fizyotera</w:t>
            </w:r>
            <w:r w:rsidR="00053C82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>i ve rehabilitasyon bölümü lisans programının aşağıda belirtilen yeterlilik çıktıları ile yakından ilişkilidir.</w:t>
            </w:r>
          </w:p>
          <w:p w14:paraId="48E39C13" w14:textId="2FE05C30" w:rsidR="0037009F" w:rsidRDefault="00E25E1C" w:rsidP="00E25E1C">
            <w:pPr>
              <w:pStyle w:val="AralkYok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25E1C">
              <w:rPr>
                <w:rFonts w:ascii="Times New Roman" w:hAnsi="Times New Roman" w:cs="Times New Roman"/>
              </w:rPr>
              <w:t>Fizyoterapi ve rehabilitasyon alanı ile ilgili kuramsal ve uygulamalı kavram ve prensipleri açıklar.</w:t>
            </w:r>
          </w:p>
          <w:p w14:paraId="51891D4E" w14:textId="4E18FA2F" w:rsidR="002D152B" w:rsidRDefault="002D152B" w:rsidP="00E25E1C">
            <w:pPr>
              <w:pStyle w:val="AralkYok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Bireye ve hastalığa özgü fizyoterapi ve rehabilitasyon programını planlar, gerektiği durumlarda yeniden düzenler.</w:t>
            </w:r>
          </w:p>
          <w:p w14:paraId="3BFC4B03" w14:textId="65B20E6A" w:rsidR="00E25E1C" w:rsidRPr="002D152B" w:rsidRDefault="002D152B" w:rsidP="002D152B">
            <w:pPr>
              <w:pStyle w:val="AralkYok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Bireye ve hastalığa özgü fizyoterapi ve rehabilitasyon yöntemlerini uygular.</w:t>
            </w:r>
          </w:p>
        </w:tc>
      </w:tr>
    </w:tbl>
    <w:p w14:paraId="37111A2C" w14:textId="77777777" w:rsidR="00F067F1" w:rsidRDefault="00F067F1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2625DAFC" w14:textId="77777777" w:rsidR="00F067F1" w:rsidRDefault="00F067F1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154EB696" w14:textId="77777777" w:rsidR="005F419E" w:rsidRDefault="005F419E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07BF6573" w14:textId="77777777" w:rsidR="005F419E" w:rsidRDefault="005F419E" w:rsidP="00196D2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456"/>
        <w:gridCol w:w="4354"/>
        <w:gridCol w:w="436"/>
        <w:gridCol w:w="4643"/>
      </w:tblGrid>
      <w:tr w:rsidR="00AA3153" w:rsidRPr="00FC215F" w14:paraId="21A9ED6C" w14:textId="77777777" w:rsidTr="00AA31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4"/>
            <w:shd w:val="clear" w:color="auto" w:fill="F2F2F2" w:themeFill="background1" w:themeFillShade="F2"/>
            <w:vAlign w:val="center"/>
          </w:tcPr>
          <w:p w14:paraId="54A38ECB" w14:textId="77777777" w:rsidR="00AA3153" w:rsidRPr="00FC215F" w:rsidRDefault="00AA3153" w:rsidP="003A4CB3">
            <w:pPr>
              <w:spacing w:line="360" w:lineRule="auto"/>
              <w:rPr>
                <w:rFonts w:ascii="Times New Roman" w:hAnsi="Times New Roman" w:cs="Times New Roman"/>
                <w:color w:val="002060"/>
              </w:rPr>
            </w:pPr>
            <w:r>
              <w:rPr>
                <w:rFonts w:ascii="Times New Roman" w:hAnsi="Times New Roman" w:cs="Times New Roman"/>
                <w:color w:val="002060"/>
              </w:rPr>
              <w:t>ETKLİNLİK ALANI</w:t>
            </w:r>
          </w:p>
        </w:tc>
      </w:tr>
      <w:tr w:rsidR="003A4CB3" w:rsidRPr="00FC215F" w14:paraId="69EA5A58" w14:textId="77777777" w:rsidTr="00AA3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Times New Roman" w:hAnsi="Times New Roman" w:cs="Times New Roman"/>
            </w:rPr>
            <w:id w:val="769819760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0F05FC63" w14:textId="77777777" w:rsidR="003A4CB3" w:rsidRPr="00FC215F" w:rsidRDefault="003A4CB3" w:rsidP="001D7E77">
                <w:pPr>
                  <w:pStyle w:val="AralkYok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600FB2">
                  <w:rPr>
                    <w:rFonts w:ascii="MS Gothic" w:eastAsia="MS Gothic" w:hAnsi="MS Gothic" w:cs="MS Gothic" w:hint="eastAsia"/>
                    <w:b w:val="0"/>
                    <w:highlight w:val="black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14:paraId="73B0259F" w14:textId="77777777" w:rsidR="003A4CB3" w:rsidRPr="00FC215F" w:rsidRDefault="003A4CB3" w:rsidP="00137854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Bilimsel</w:t>
            </w:r>
          </w:p>
        </w:tc>
        <w:sdt>
          <w:sdtPr>
            <w:rPr>
              <w:rFonts w:ascii="Times New Roman" w:hAnsi="Times New Roman" w:cs="Times New Roman"/>
              <w:bCs/>
            </w:rPr>
            <w:id w:val="-189372644"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47A045CA" w14:textId="77777777" w:rsidR="003A4CB3" w:rsidRPr="00FC215F" w:rsidRDefault="003A4CB3" w:rsidP="001D7E77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  <w:bCs/>
                  </w:rPr>
                </w:pPr>
                <w:r w:rsidRPr="00FC215F">
                  <w:rPr>
                    <w:rFonts w:ascii="MS Gothic" w:eastAsia="MS Gothic" w:hAnsi="MS Gothic" w:cs="MS Gothic" w:hint="eastAsia"/>
                    <w:bCs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6AA22821" w14:textId="77777777" w:rsidR="003A4CB3" w:rsidRPr="00FC215F" w:rsidRDefault="003A4CB3" w:rsidP="001D7E7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Sosyal </w:t>
            </w:r>
          </w:p>
        </w:tc>
      </w:tr>
      <w:tr w:rsidR="003A4CB3" w:rsidRPr="00FC215F" w14:paraId="69B3FD21" w14:textId="77777777" w:rsidTr="00AA3153">
        <w:sdt>
          <w:sdtPr>
            <w:rPr>
              <w:rFonts w:ascii="Times New Roman" w:hAnsi="Times New Roman" w:cs="Times New Roman"/>
            </w:rPr>
            <w:id w:val="1893747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5E98D26F" w14:textId="77777777" w:rsidR="003A4CB3" w:rsidRPr="00FC215F" w:rsidRDefault="003A4CB3" w:rsidP="00137854">
                <w:pPr>
                  <w:pStyle w:val="AralkYok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14:paraId="27CDDED1" w14:textId="77777777" w:rsidR="003A4CB3" w:rsidRPr="00FC215F" w:rsidRDefault="003A4CB3" w:rsidP="00137854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Sanatsal</w:t>
            </w:r>
          </w:p>
        </w:tc>
        <w:sdt>
          <w:sdtPr>
            <w:rPr>
              <w:rFonts w:ascii="Times New Roman" w:hAnsi="Times New Roman" w:cs="Times New Roman"/>
            </w:rPr>
            <w:id w:val="1893748"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1FE9C062" w14:textId="77777777" w:rsidR="003A4CB3" w:rsidRPr="00FC215F" w:rsidRDefault="003A4CB3" w:rsidP="00137854">
                <w:pPr>
                  <w:pStyle w:val="AralkYok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FC215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65863BE0" w14:textId="77777777" w:rsidR="003A4CB3" w:rsidRPr="00FC215F" w:rsidRDefault="003A4CB3" w:rsidP="00137854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Kültürel</w:t>
            </w:r>
            <w:r w:rsidRPr="00FC21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4CB3" w:rsidRPr="00FC215F" w14:paraId="5FA52853" w14:textId="77777777" w:rsidTr="00AA31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rFonts w:ascii="Times New Roman" w:hAnsi="Times New Roman" w:cs="Times New Roman"/>
            </w:rPr>
            <w:id w:val="334124301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3902C563" w14:textId="77777777" w:rsidR="003A4CB3" w:rsidRPr="00FC215F" w:rsidRDefault="003A4CB3" w:rsidP="001D7E77">
                <w:pPr>
                  <w:pStyle w:val="AralkYok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4354" w:type="dxa"/>
            <w:shd w:val="clear" w:color="auto" w:fill="auto"/>
            <w:vAlign w:val="center"/>
          </w:tcPr>
          <w:p w14:paraId="3A5B3E1B" w14:textId="77777777" w:rsidR="003A4CB3" w:rsidRPr="00FC215F" w:rsidRDefault="003A4CB3" w:rsidP="001D7E7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Sportif</w:t>
            </w:r>
          </w:p>
        </w:tc>
        <w:sdt>
          <w:sdtPr>
            <w:rPr>
              <w:rFonts w:ascii="Times New Roman" w:hAnsi="Times New Roman" w:cs="Times New Roman"/>
            </w:rPr>
            <w:id w:val="-375477026"/>
          </w:sdtPr>
          <w:sdtContent>
            <w:tc>
              <w:tcPr>
                <w:tcW w:w="436" w:type="dxa"/>
                <w:shd w:val="clear" w:color="auto" w:fill="auto"/>
                <w:vAlign w:val="center"/>
              </w:tcPr>
              <w:p w14:paraId="596A752A" w14:textId="77777777" w:rsidR="003A4CB3" w:rsidRPr="00FC215F" w:rsidRDefault="003A4CB3" w:rsidP="001D7E77">
                <w:pPr>
                  <w:pStyle w:val="AralkYok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Times New Roman" w:hAnsi="Times New Roman" w:cs="Times New Roman"/>
                  </w:rPr>
                </w:pPr>
                <w:r w:rsidRPr="00FC215F">
                  <w:rPr>
                    <w:rFonts w:ascii="MS Gothic" w:eastAsia="MS Gothic" w:hAnsi="MS Gothic" w:cs="MS Gothic" w:hint="eastAsia"/>
                  </w:rPr>
                  <w:t>☐</w:t>
                </w:r>
              </w:p>
            </w:tc>
          </w:sdtContent>
        </w:sdt>
        <w:tc>
          <w:tcPr>
            <w:tcW w:w="4643" w:type="dxa"/>
            <w:shd w:val="clear" w:color="auto" w:fill="auto"/>
            <w:vAlign w:val="center"/>
          </w:tcPr>
          <w:p w14:paraId="641DA08D" w14:textId="77777777" w:rsidR="003A4CB3" w:rsidRPr="00FC215F" w:rsidRDefault="003A4CB3" w:rsidP="001D7E77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Teknik</w:t>
            </w:r>
            <w:r w:rsidRPr="00FC215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4CB3" w:rsidRPr="00FC215F" w14:paraId="077EB6CE" w14:textId="77777777" w:rsidTr="00AA3153">
        <w:sdt>
          <w:sdtPr>
            <w:rPr>
              <w:rFonts w:ascii="Times New Roman" w:eastAsia="MS Gothic" w:hAnsi="Times New Roman" w:cs="Times New Roman"/>
            </w:rPr>
            <w:id w:val="-2032787560"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6" w:type="dxa"/>
                <w:shd w:val="clear" w:color="auto" w:fill="auto"/>
                <w:vAlign w:val="center"/>
              </w:tcPr>
              <w:p w14:paraId="5E08CF98" w14:textId="77777777" w:rsidR="003A4CB3" w:rsidRPr="00FC215F" w:rsidRDefault="003A4CB3" w:rsidP="001D7E77">
                <w:pPr>
                  <w:pStyle w:val="AralkYok"/>
                  <w:rPr>
                    <w:rFonts w:ascii="Times New Roman" w:eastAsia="MS Gothic" w:hAnsi="Times New Roman" w:cs="Times New Roman"/>
                    <w:b w:val="0"/>
                  </w:rPr>
                </w:pPr>
                <w:r w:rsidRPr="00FC215F">
                  <w:rPr>
                    <w:rFonts w:ascii="MS Gothic" w:eastAsia="MS Gothic" w:hAnsi="MS Gothic" w:cs="MS Gothic" w:hint="eastAsia"/>
                    <w:b w:val="0"/>
                  </w:rPr>
                  <w:t>☐</w:t>
                </w:r>
              </w:p>
            </w:tc>
          </w:sdtContent>
        </w:sdt>
        <w:tc>
          <w:tcPr>
            <w:tcW w:w="9433" w:type="dxa"/>
            <w:gridSpan w:val="3"/>
            <w:shd w:val="clear" w:color="auto" w:fill="auto"/>
            <w:vAlign w:val="center"/>
          </w:tcPr>
          <w:p w14:paraId="1310D316" w14:textId="77777777" w:rsidR="003A4CB3" w:rsidRPr="00FC215F" w:rsidRDefault="003A4CB3" w:rsidP="001D7E77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C215F">
              <w:rPr>
                <w:rFonts w:ascii="Times New Roman" w:hAnsi="Times New Roman" w:cs="Times New Roman"/>
              </w:rPr>
              <w:t xml:space="preserve">Diğer </w:t>
            </w:r>
            <w:r w:rsidRPr="00FC215F">
              <w:rPr>
                <w:rFonts w:ascii="Times New Roman" w:hAnsi="Times New Roman" w:cs="Times New Roman"/>
                <w:i/>
                <w:color w:val="FF0000"/>
                <w:sz w:val="18"/>
                <w:szCs w:val="18"/>
              </w:rPr>
              <w:t>(Açıklayınız) …</w:t>
            </w:r>
          </w:p>
        </w:tc>
      </w:tr>
    </w:tbl>
    <w:p w14:paraId="2337BF13" w14:textId="77777777" w:rsidR="00F067F1" w:rsidRDefault="00F067F1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2CAA0542" w14:textId="77777777"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11988826" w14:textId="77777777"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23ABE51C" w14:textId="77777777"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tbl>
      <w:tblPr>
        <w:tblStyle w:val="DzTablo11"/>
        <w:tblW w:w="9889" w:type="dxa"/>
        <w:tblLook w:val="04A0" w:firstRow="1" w:lastRow="0" w:firstColumn="1" w:lastColumn="0" w:noHBand="0" w:noVBand="1"/>
      </w:tblPr>
      <w:tblGrid>
        <w:gridCol w:w="9999"/>
      </w:tblGrid>
      <w:tr w:rsidR="0055361F" w:rsidRPr="00FC215F" w14:paraId="6C0C1E7C" w14:textId="77777777" w:rsidTr="001378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shd w:val="clear" w:color="auto" w:fill="F2F2F2" w:themeFill="background1" w:themeFillShade="F2"/>
            <w:vAlign w:val="center"/>
          </w:tcPr>
          <w:p w14:paraId="14812BB5" w14:textId="77777777" w:rsidR="003A4CB3" w:rsidRDefault="003A4CB3" w:rsidP="003A4CB3">
            <w:pPr>
              <w:pStyle w:val="AralkYok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color w:val="002060"/>
              </w:rPr>
              <w:t xml:space="preserve">ETKLİNLİK SONUÇ RAPORU </w:t>
            </w:r>
            <w:r w:rsidRPr="00282453"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>( Etkinlik amacı, hedef ilişkisi, katılım sayısı, yaşanan sorunlar</w:t>
            </w:r>
            <w:r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 xml:space="preserve">, etkinlikle ilgili görseller, davetiye afiş </w:t>
            </w:r>
            <w:r w:rsidRPr="00282453">
              <w:rPr>
                <w:rFonts w:ascii="Times New Roman" w:hAnsi="Times New Roman" w:cs="Times New Roman"/>
                <w:b w:val="0"/>
                <w:bCs w:val="0"/>
                <w:i/>
                <w:color w:val="FF0000"/>
                <w:sz w:val="18"/>
                <w:szCs w:val="18"/>
              </w:rPr>
              <w:t>vb)</w:t>
            </w:r>
          </w:p>
          <w:p w14:paraId="3A766BA3" w14:textId="77777777" w:rsidR="003A4CB3" w:rsidRPr="00FC215F" w:rsidRDefault="003A4CB3" w:rsidP="00137854">
            <w:pPr>
              <w:rPr>
                <w:rFonts w:ascii="Times New Roman" w:hAnsi="Times New Roman" w:cs="Times New Roman"/>
                <w:color w:val="002060"/>
              </w:rPr>
            </w:pPr>
          </w:p>
        </w:tc>
      </w:tr>
      <w:tr w:rsidR="0055361F" w:rsidRPr="00FC215F" w14:paraId="7FD53435" w14:textId="77777777" w:rsidTr="001E73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shd w:val="clear" w:color="auto" w:fill="auto"/>
            <w:vAlign w:val="center"/>
          </w:tcPr>
          <w:p w14:paraId="4C20FCFC" w14:textId="1FF2525B" w:rsidR="003A4CB3" w:rsidRPr="006A3377" w:rsidRDefault="0037009F" w:rsidP="006A3377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6A3377">
              <w:rPr>
                <w:rFonts w:ascii="Times New Roman" w:hAnsi="Times New Roman" w:cs="Times New Roman"/>
              </w:rPr>
              <w:t>Amaç:</w:t>
            </w:r>
            <w:r w:rsidR="00E155C7" w:rsidRPr="006A3377">
              <w:rPr>
                <w:rFonts w:ascii="Times New Roman" w:hAnsi="Times New Roman" w:cs="Times New Roman"/>
              </w:rPr>
              <w:t xml:space="preserve"> </w:t>
            </w:r>
            <w:r w:rsidR="00E155C7" w:rsidRPr="006A3377">
              <w:rPr>
                <w:rFonts w:ascii="Times New Roman" w:hAnsi="Times New Roman" w:cs="Times New Roman"/>
                <w:b w:val="0"/>
              </w:rPr>
              <w:t>Etkinlikte,</w:t>
            </w:r>
            <w:r w:rsidRPr="006A3377">
              <w:rPr>
                <w:rFonts w:ascii="Times New Roman" w:hAnsi="Times New Roman" w:cs="Times New Roman"/>
                <w:b w:val="0"/>
              </w:rPr>
              <w:t xml:space="preserve"> </w:t>
            </w:r>
            <w:r w:rsidR="00E25E1C">
              <w:rPr>
                <w:rFonts w:ascii="Times New Roman" w:hAnsi="Times New Roman" w:cs="Times New Roman"/>
                <w:b w:val="0"/>
              </w:rPr>
              <w:t xml:space="preserve">öğrencilerin </w:t>
            </w:r>
            <w:r w:rsidR="00A625CA">
              <w:rPr>
                <w:rFonts w:ascii="Times New Roman" w:hAnsi="Times New Roman" w:cs="Times New Roman"/>
                <w:b w:val="0"/>
              </w:rPr>
              <w:t>“</w:t>
            </w:r>
            <w:r w:rsidR="002D152B">
              <w:rPr>
                <w:rFonts w:ascii="Times New Roman" w:hAnsi="Times New Roman" w:cs="Times New Roman"/>
                <w:b w:val="0"/>
              </w:rPr>
              <w:t>Su İçi Egzersizler</w:t>
            </w:r>
            <w:r w:rsidR="00A625CA">
              <w:rPr>
                <w:rFonts w:ascii="Times New Roman" w:hAnsi="Times New Roman" w:cs="Times New Roman"/>
                <w:b w:val="0"/>
              </w:rPr>
              <w:t>”</w:t>
            </w:r>
            <w:r w:rsidR="002D152B">
              <w:rPr>
                <w:rFonts w:ascii="Times New Roman" w:hAnsi="Times New Roman" w:cs="Times New Roman"/>
                <w:b w:val="0"/>
              </w:rPr>
              <w:t xml:space="preserve"> konusunda</w:t>
            </w:r>
            <w:r w:rsidR="00E25E1C">
              <w:rPr>
                <w:rFonts w:ascii="Times New Roman" w:hAnsi="Times New Roman" w:cs="Times New Roman"/>
                <w:b w:val="0"/>
              </w:rPr>
              <w:t xml:space="preserve"> bilgiler edinmeleri </w:t>
            </w:r>
            <w:r w:rsidR="00E155C7" w:rsidRPr="006A3377">
              <w:rPr>
                <w:rFonts w:ascii="Times New Roman" w:hAnsi="Times New Roman" w:cs="Times New Roman"/>
                <w:b w:val="0"/>
              </w:rPr>
              <w:t xml:space="preserve">amaçlanmıştır. </w:t>
            </w:r>
          </w:p>
          <w:p w14:paraId="6D1699CD" w14:textId="630DF26A" w:rsidR="00E155C7" w:rsidRPr="006145F1" w:rsidRDefault="00E155C7" w:rsidP="006A3377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bCs w:val="0"/>
              </w:rPr>
            </w:pPr>
            <w:r w:rsidRPr="006A3377">
              <w:rPr>
                <w:rFonts w:ascii="Times New Roman" w:hAnsi="Times New Roman" w:cs="Times New Roman"/>
              </w:rPr>
              <w:t>Hedef İlişkisi:</w:t>
            </w:r>
            <w:r w:rsidR="00E35B9D"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6A3377">
              <w:rPr>
                <w:rFonts w:ascii="Times New Roman" w:hAnsi="Times New Roman" w:cs="Times New Roman"/>
                <w:b w:val="0"/>
              </w:rPr>
              <w:t xml:space="preserve"> </w:t>
            </w:r>
            <w:r w:rsidR="00E35B9D" w:rsidRPr="00E35B9D">
              <w:rPr>
                <w:rFonts w:ascii="Times New Roman" w:hAnsi="Times New Roman" w:cs="Times New Roman"/>
                <w:b w:val="0"/>
              </w:rPr>
              <w:t>Çankırı Karatekin Üniversitesi Sağlık Bilimleri Fakültesi Fizyoterapi bölümü</w:t>
            </w:r>
            <w:r w:rsidR="00E35B9D">
              <w:rPr>
                <w:rFonts w:ascii="Times New Roman" w:hAnsi="Times New Roman" w:cs="Times New Roman"/>
                <w:b w:val="0"/>
              </w:rPr>
              <w:t xml:space="preserve"> öğrencilerinin mezun olduktan sonra </w:t>
            </w:r>
            <w:r w:rsidR="002D152B">
              <w:rPr>
                <w:rFonts w:ascii="Times New Roman" w:hAnsi="Times New Roman" w:cs="Times New Roman"/>
                <w:b w:val="0"/>
              </w:rPr>
              <w:t>fizyoterapi ve rehabilitasyon uygulama</w:t>
            </w:r>
            <w:r w:rsidR="00A625CA">
              <w:rPr>
                <w:rFonts w:ascii="Times New Roman" w:hAnsi="Times New Roman" w:cs="Times New Roman"/>
                <w:b w:val="0"/>
              </w:rPr>
              <w:t xml:space="preserve"> alanlarından</w:t>
            </w:r>
            <w:r w:rsidR="002D152B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145F1">
              <w:rPr>
                <w:rFonts w:ascii="Times New Roman" w:hAnsi="Times New Roman" w:cs="Times New Roman"/>
                <w:b w:val="0"/>
              </w:rPr>
              <w:t>biri olan Su İçi Egzersizleri hangi durumlarda uygulayabilecekleri</w:t>
            </w:r>
            <w:r w:rsidR="00A625CA">
              <w:rPr>
                <w:rFonts w:ascii="Times New Roman" w:hAnsi="Times New Roman" w:cs="Times New Roman"/>
                <w:b w:val="0"/>
              </w:rPr>
              <w:t xml:space="preserve">, </w:t>
            </w:r>
            <w:r w:rsidR="006145F1">
              <w:rPr>
                <w:rFonts w:ascii="Times New Roman" w:hAnsi="Times New Roman" w:cs="Times New Roman"/>
                <w:b w:val="0"/>
              </w:rPr>
              <w:t xml:space="preserve">uygulama sırasında dikkat edilmesi gereken temel prensipler ve </w:t>
            </w:r>
            <w:r w:rsidR="00A625CA">
              <w:rPr>
                <w:rFonts w:ascii="Times New Roman" w:hAnsi="Times New Roman" w:cs="Times New Roman"/>
                <w:b w:val="0"/>
              </w:rPr>
              <w:t>su içi egzersizleri nasıl uygulamaları gerektiği konusunda</w:t>
            </w:r>
            <w:r w:rsidR="006145F1">
              <w:rPr>
                <w:rFonts w:ascii="Times New Roman" w:hAnsi="Times New Roman" w:cs="Times New Roman"/>
                <w:b w:val="0"/>
              </w:rPr>
              <w:t xml:space="preserve"> etkinlik amacına uygun olarak bilgilendirme yapılmıştır.</w:t>
            </w:r>
          </w:p>
          <w:p w14:paraId="7128F8E7" w14:textId="26B934A3" w:rsidR="006A3377" w:rsidRDefault="006A3377" w:rsidP="006A3377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bCs w:val="0"/>
              </w:rPr>
            </w:pPr>
            <w:r w:rsidRPr="006A3377">
              <w:rPr>
                <w:rFonts w:ascii="Times New Roman" w:hAnsi="Times New Roman" w:cs="Times New Roman"/>
              </w:rPr>
              <w:t>Katılım</w:t>
            </w:r>
            <w:r>
              <w:rPr>
                <w:rFonts w:ascii="Times New Roman" w:hAnsi="Times New Roman" w:cs="Times New Roman"/>
              </w:rPr>
              <w:t>cı</w:t>
            </w:r>
            <w:r w:rsidRPr="006A3377">
              <w:rPr>
                <w:rFonts w:ascii="Times New Roman" w:hAnsi="Times New Roman" w:cs="Times New Roman"/>
              </w:rPr>
              <w:t xml:space="preserve"> Sayısı: </w:t>
            </w:r>
            <w:r w:rsidRPr="006A3377">
              <w:rPr>
                <w:rFonts w:ascii="Times New Roman" w:hAnsi="Times New Roman" w:cs="Times New Roman"/>
                <w:b w:val="0"/>
              </w:rPr>
              <w:t xml:space="preserve">Etkinliğe Çankırı </w:t>
            </w:r>
            <w:r w:rsidR="00E4208E">
              <w:rPr>
                <w:rFonts w:ascii="Times New Roman" w:hAnsi="Times New Roman" w:cs="Times New Roman"/>
                <w:b w:val="0"/>
              </w:rPr>
              <w:t>Karatekin Üniversitesi Sağlık Bi</w:t>
            </w:r>
            <w:r w:rsidR="00E35B9D">
              <w:rPr>
                <w:rFonts w:ascii="Times New Roman" w:hAnsi="Times New Roman" w:cs="Times New Roman"/>
                <w:b w:val="0"/>
              </w:rPr>
              <w:t>limleri Fakültesi Fizyoterapi</w:t>
            </w:r>
            <w:r w:rsidR="00E4208E">
              <w:rPr>
                <w:rFonts w:ascii="Times New Roman" w:hAnsi="Times New Roman" w:cs="Times New Roman"/>
                <w:b w:val="0"/>
              </w:rPr>
              <w:t xml:space="preserve"> bölümü </w:t>
            </w:r>
            <w:r w:rsidRPr="006A3377">
              <w:rPr>
                <w:rFonts w:ascii="Times New Roman" w:hAnsi="Times New Roman" w:cs="Times New Roman"/>
                <w:b w:val="0"/>
              </w:rPr>
              <w:t xml:space="preserve">öğrencileri katılmıştır. </w:t>
            </w:r>
            <w:r w:rsidR="00E4208E">
              <w:rPr>
                <w:rFonts w:ascii="Times New Roman" w:hAnsi="Times New Roman" w:cs="Times New Roman"/>
                <w:b w:val="0"/>
              </w:rPr>
              <w:t>T</w:t>
            </w:r>
            <w:r w:rsidRPr="006A3377">
              <w:rPr>
                <w:rFonts w:ascii="Times New Roman" w:hAnsi="Times New Roman" w:cs="Times New Roman"/>
                <w:b w:val="0"/>
              </w:rPr>
              <w:t>oplam</w:t>
            </w:r>
            <w:r w:rsidR="00E4208E">
              <w:rPr>
                <w:rFonts w:ascii="Times New Roman" w:hAnsi="Times New Roman" w:cs="Times New Roman"/>
                <w:b w:val="0"/>
              </w:rPr>
              <w:t>da</w:t>
            </w:r>
            <w:r w:rsidRPr="006A3377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145F1">
              <w:rPr>
                <w:rFonts w:ascii="Times New Roman" w:hAnsi="Times New Roman" w:cs="Times New Roman"/>
                <w:b w:val="0"/>
              </w:rPr>
              <w:t>50</w:t>
            </w:r>
            <w:r w:rsidRPr="006A3377">
              <w:rPr>
                <w:rFonts w:ascii="Times New Roman" w:hAnsi="Times New Roman" w:cs="Times New Roman"/>
                <w:b w:val="0"/>
              </w:rPr>
              <w:t xml:space="preserve"> </w:t>
            </w:r>
            <w:r w:rsidR="00D75703">
              <w:rPr>
                <w:rFonts w:ascii="Times New Roman" w:hAnsi="Times New Roman" w:cs="Times New Roman"/>
                <w:b w:val="0"/>
              </w:rPr>
              <w:t>kişi</w:t>
            </w:r>
            <w:r w:rsidRPr="006A3377">
              <w:rPr>
                <w:rFonts w:ascii="Times New Roman" w:hAnsi="Times New Roman" w:cs="Times New Roman"/>
                <w:b w:val="0"/>
              </w:rPr>
              <w:t xml:space="preserve"> </w:t>
            </w:r>
            <w:r w:rsidR="006145F1">
              <w:rPr>
                <w:rFonts w:ascii="Times New Roman" w:hAnsi="Times New Roman" w:cs="Times New Roman"/>
                <w:b w:val="0"/>
              </w:rPr>
              <w:t>etkinliğe dinleyici olarak</w:t>
            </w:r>
            <w:r w:rsidRPr="006A3377">
              <w:rPr>
                <w:rFonts w:ascii="Times New Roman" w:hAnsi="Times New Roman" w:cs="Times New Roman"/>
                <w:b w:val="0"/>
              </w:rPr>
              <w:t xml:space="preserve"> katılmıştır. </w:t>
            </w:r>
          </w:p>
          <w:p w14:paraId="1AA76CBE" w14:textId="6A881AA0" w:rsidR="00E35CB0" w:rsidRDefault="006145F1" w:rsidP="006A3377">
            <w:pPr>
              <w:pStyle w:val="AralkYok"/>
              <w:spacing w:line="276" w:lineRule="auto"/>
              <w:jc w:val="both"/>
              <w:rPr>
                <w:rFonts w:ascii="Times New Roman" w:eastAsiaTheme="minorEastAsia" w:hAnsi="Times New Roman" w:cs="Times New Roman"/>
                <w:bCs w:val="0"/>
              </w:rPr>
            </w:pPr>
            <w:r w:rsidRPr="006145F1">
              <w:rPr>
                <w:rFonts w:ascii="Times New Roman" w:hAnsi="Times New Roman" w:cs="Times New Roman"/>
                <w:bCs w:val="0"/>
              </w:rPr>
              <w:t>Etkinlik Memnuniyet Sonuçları:</w:t>
            </w:r>
            <w:r>
              <w:rPr>
                <w:rFonts w:ascii="Times New Roman" w:hAnsi="Times New Roman" w:cs="Times New Roman"/>
                <w:bCs w:val="0"/>
              </w:rPr>
              <w:t xml:space="preserve"> </w:t>
            </w:r>
            <w:r w:rsidR="00A34D83" w:rsidRPr="00A34D83">
              <w:rPr>
                <w:rFonts w:ascii="Times New Roman" w:hAnsi="Times New Roman" w:cs="Times New Roman"/>
                <w:b w:val="0"/>
              </w:rPr>
              <w:t>Etkinlik Memnuniyet Değerlendirme Formunu</w:t>
            </w:r>
            <w:r w:rsidR="00A34D83">
              <w:rPr>
                <w:rFonts w:ascii="Times New Roman" w:hAnsi="Times New Roman" w:cs="Times New Roman"/>
                <w:bCs w:val="0"/>
              </w:rPr>
              <w:t xml:space="preserve"> </w:t>
            </w:r>
            <w:r w:rsidR="00A34D83" w:rsidRPr="00A34D83">
              <w:rPr>
                <w:rFonts w:ascii="Times New Roman" w:hAnsi="Times New Roman" w:cs="Times New Roman"/>
                <w:b w:val="0"/>
              </w:rPr>
              <w:t>37</w:t>
            </w:r>
            <w:r w:rsidR="00A34D83">
              <w:rPr>
                <w:rFonts w:ascii="Times New Roman" w:hAnsi="Times New Roman" w:cs="Times New Roman"/>
                <w:bCs w:val="0"/>
              </w:rPr>
              <w:t xml:space="preserve"> </w:t>
            </w:r>
            <w:r w:rsidR="00A34D83" w:rsidRPr="00A34D83">
              <w:rPr>
                <w:rFonts w:ascii="Times New Roman" w:hAnsi="Times New Roman" w:cs="Times New Roman"/>
                <w:b w:val="0"/>
              </w:rPr>
              <w:t>kişi</w:t>
            </w:r>
            <w:r w:rsidR="00A34D83">
              <w:rPr>
                <w:rFonts w:ascii="Times New Roman" w:hAnsi="Times New Roman" w:cs="Times New Roman"/>
                <w:bCs w:val="0"/>
              </w:rPr>
              <w:t xml:space="preserve"> </w:t>
            </w:r>
            <w:r w:rsidR="00A34D83">
              <w:rPr>
                <w:rFonts w:ascii="Times New Roman" w:hAnsi="Times New Roman" w:cs="Times New Roman"/>
                <w:b w:val="0"/>
              </w:rPr>
              <w:t xml:space="preserve">doldurmuştur. Katılımcıların %62,2’si böyle bir etkinliğe daha önce katılmadığını belirtirken; %37,8’i </w:t>
            </w:r>
            <w:r w:rsidR="00A34D83">
              <w:rPr>
                <w:rFonts w:ascii="Times New Roman" w:hAnsi="Times New Roman" w:cs="Times New Roman"/>
                <w:b w:val="0"/>
              </w:rPr>
              <w:t>böyle bir etkinliğe daha önce katıl</w:t>
            </w:r>
            <w:r w:rsidR="00A34D83">
              <w:rPr>
                <w:rFonts w:ascii="Times New Roman" w:hAnsi="Times New Roman" w:cs="Times New Roman"/>
                <w:b w:val="0"/>
              </w:rPr>
              <w:t>dığını belirtmiştir. Katılımcıların %91,9’u tarz etkinliklerin daha fazla düzenlenmesini talep ederken %89,2’si etkinliğin kendileri için yararlı olduğunu belirtmiştir.</w:t>
            </w:r>
            <w:r w:rsidR="00A625CA">
              <w:rPr>
                <w:rFonts w:ascii="Times New Roman" w:hAnsi="Times New Roman" w:cs="Times New Roman"/>
                <w:b w:val="0"/>
              </w:rPr>
              <w:t xml:space="preserve"> E</w:t>
            </w:r>
            <w:r w:rsidR="00A625CA">
              <w:rPr>
                <w:rFonts w:ascii="Times New Roman" w:hAnsi="Times New Roman" w:cs="Times New Roman"/>
                <w:b w:val="0"/>
              </w:rPr>
              <w:t>tkinliğin amacına yönelik</w:t>
            </w:r>
            <w:r w:rsidR="00A625CA">
              <w:rPr>
                <w:rFonts w:ascii="Times New Roman" w:hAnsi="Times New Roman" w:cs="Times New Roman"/>
                <w:b w:val="0"/>
              </w:rPr>
              <w:t xml:space="preserve"> olmasını</w:t>
            </w:r>
            <w:r w:rsidR="00A625CA">
              <w:rPr>
                <w:rFonts w:ascii="Times New Roman" w:hAnsi="Times New Roman" w:cs="Times New Roman"/>
                <w:b w:val="0"/>
              </w:rPr>
              <w:t xml:space="preserve"> </w:t>
            </w:r>
            <w:r w:rsidR="00A625CA">
              <w:rPr>
                <w:rFonts w:ascii="Times New Roman" w:hAnsi="Times New Roman" w:cs="Times New Roman"/>
                <w:b w:val="0"/>
              </w:rPr>
              <w:t>k</w:t>
            </w:r>
            <w:r w:rsidR="00A34D83">
              <w:rPr>
                <w:rFonts w:ascii="Times New Roman" w:hAnsi="Times New Roman" w:cs="Times New Roman"/>
                <w:b w:val="0"/>
              </w:rPr>
              <w:t>atılımcıların</w:t>
            </w:r>
            <w:r w:rsidR="00A625CA">
              <w:rPr>
                <w:rFonts w:ascii="Times New Roman" w:hAnsi="Times New Roman" w:cs="Times New Roman"/>
                <w:b w:val="0"/>
              </w:rPr>
              <w:t>,</w:t>
            </w:r>
            <w:r w:rsidR="00A34D83">
              <w:rPr>
                <w:rFonts w:ascii="Times New Roman" w:hAnsi="Times New Roman" w:cs="Times New Roman"/>
                <w:b w:val="0"/>
              </w:rPr>
              <w:t xml:space="preserve"> %2,7’si orta düzeyde, %37,8’i iyi düzeyde ve %59,5’i ise çok iyi düzeyde </w:t>
            </w:r>
            <w:r w:rsidR="00A625CA">
              <w:rPr>
                <w:rFonts w:ascii="Times New Roman" w:hAnsi="Times New Roman" w:cs="Times New Roman"/>
                <w:b w:val="0"/>
              </w:rPr>
              <w:t xml:space="preserve">bulmuştur. Etkinlik güncel konu ve kaynakların kullanımını katılımcıların, %5,4’ü orta düzeyde, %45,9’u iyi düzeyde ve %48,6’sı ise çok iyi düzeyde bulmuştur. Etkinliğin düzenlendiği yerin uygunluğunu katılımcıların %21,6’sı orta düzeyde, %35,1’i iyi düzeyde ve %43,2’si çok iyi düzeyde bulmuştur. Etkinliğin içeriğini katılımcıların %10,8’i orta düzeyde, %27’si iyi düzeyde ve %62,2’si çok iyi düzeyde bulmuştur. </w:t>
            </w:r>
            <w:r w:rsidR="000B10E4">
              <w:rPr>
                <w:rFonts w:ascii="Times New Roman" w:hAnsi="Times New Roman" w:cs="Times New Roman"/>
                <w:b w:val="0"/>
              </w:rPr>
              <w:t xml:space="preserve">Etkinliğin zaman yönetimi açısında katılımcıların %13,5’i orta düzeyde, %45,9 u iyi düzeyde ve %40,5’i çok iyi düzeyde olduğunu belirtmiştir. Konuşmacının konuya hakimiyetini katılımcıların %8,1’i orta düzeyde, %18,9’u iyi düzeyde ve %73’ü çok iyi düzeyde bulmuştur. Genel olarak organizasyonu katılımcıların %5,4’ü orta düzeyde, %45,9’u iyi düzeyde ve </w:t>
            </w:r>
            <w:r w:rsidR="000B10E4">
              <w:rPr>
                <w:rFonts w:ascii="Times New Roman" w:hAnsi="Times New Roman" w:cs="Times New Roman"/>
                <w:b w:val="0"/>
              </w:rPr>
              <w:lastRenderedPageBreak/>
              <w:t>%48,6’sı çok iyi düzeyde bulmuştur. Etkinliğin duyurulmasını</w:t>
            </w:r>
            <w:r w:rsidR="0073174D">
              <w:rPr>
                <w:rFonts w:ascii="Times New Roman" w:hAnsi="Times New Roman" w:cs="Times New Roman"/>
                <w:b w:val="0"/>
              </w:rPr>
              <w:t>n</w:t>
            </w:r>
            <w:r w:rsidR="000B10E4">
              <w:rPr>
                <w:rFonts w:ascii="Times New Roman" w:hAnsi="Times New Roman" w:cs="Times New Roman"/>
                <w:b w:val="0"/>
              </w:rPr>
              <w:t xml:space="preserve"> katılımcıların %18,9’u orta düzeyde, %37,8’i </w:t>
            </w:r>
            <w:r w:rsidR="0073174D">
              <w:rPr>
                <w:rFonts w:ascii="Times New Roman" w:hAnsi="Times New Roman" w:cs="Times New Roman"/>
                <w:b w:val="0"/>
              </w:rPr>
              <w:t>iyi düzeyde ve %43,2’si çok iyi düzeyde olduğunu belirtmiştir. Etkinlikten genel olarak memnuniyet düzeyi ortalama 7,7</w:t>
            </w:r>
            <m:oMath>
              <m:r>
                <w:rPr>
                  <w:rFonts w:ascii="Cambria Math" w:hAnsi="Cambria Math" w:cs="Times New Roman"/>
                </w:rPr>
                <m:t>±</m:t>
              </m:r>
            </m:oMath>
            <w:r w:rsidR="0073174D">
              <w:rPr>
                <w:rFonts w:ascii="Times New Roman" w:eastAsiaTheme="minorEastAsia" w:hAnsi="Times New Roman" w:cs="Times New Roman"/>
                <w:b w:val="0"/>
              </w:rPr>
              <w:t>1,7’</w:t>
            </w:r>
            <w:proofErr w:type="spellStart"/>
            <w:r w:rsidR="0073174D">
              <w:rPr>
                <w:rFonts w:ascii="Times New Roman" w:eastAsiaTheme="minorEastAsia" w:hAnsi="Times New Roman" w:cs="Times New Roman"/>
                <w:b w:val="0"/>
              </w:rPr>
              <w:t>dir</w:t>
            </w:r>
            <w:proofErr w:type="spellEnd"/>
            <w:r w:rsidR="0073174D">
              <w:rPr>
                <w:rFonts w:ascii="Times New Roman" w:eastAsiaTheme="minorEastAsia" w:hAnsi="Times New Roman" w:cs="Times New Roman"/>
                <w:b w:val="0"/>
              </w:rPr>
              <w:t>.</w:t>
            </w:r>
          </w:p>
          <w:p w14:paraId="14147625" w14:textId="77777777" w:rsidR="0055361F" w:rsidRDefault="0055361F" w:rsidP="006A3377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14:paraId="24036547" w14:textId="77777777" w:rsidR="00E35CB0" w:rsidRDefault="00E35CB0" w:rsidP="006A3377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14:paraId="6E733CC0" w14:textId="027269A2" w:rsidR="0073174D" w:rsidRDefault="0073174D" w:rsidP="0055361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Cs w:val="0"/>
              </w:rPr>
            </w:pPr>
            <w:r>
              <w:rPr>
                <w:rFonts w:ascii="Times New Roman" w:hAnsi="Times New Roman" w:cs="Times New Roman"/>
                <w:b w:val="0"/>
                <w:noProof/>
              </w:rPr>
              <w:drawing>
                <wp:inline distT="0" distB="0" distL="0" distR="0" wp14:anchorId="63182934" wp14:editId="3336B767">
                  <wp:extent cx="2939845" cy="2932307"/>
                  <wp:effectExtent l="0" t="0" r="0" b="1905"/>
                  <wp:docPr id="224969133" name="Resim 1" descr="metin, insan yüzü, kadın, kişi, şahıs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69133" name="Resim 1" descr="metin, insan yüzü, kadın, kişi, şahıs içeren bir resim&#10;&#10;Açıklama otomatik olarak oluşturuldu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674" cy="2958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07BFF7" w14:textId="77777777" w:rsidR="0055361F" w:rsidRPr="0055361F" w:rsidRDefault="0055361F" w:rsidP="0055361F">
            <w:pPr>
              <w:pStyle w:val="AralkYok"/>
              <w:spacing w:line="276" w:lineRule="auto"/>
              <w:jc w:val="center"/>
              <w:rPr>
                <w:rFonts w:ascii="Times New Roman" w:hAnsi="Times New Roman" w:cs="Times New Roman"/>
                <w:b w:val="0"/>
              </w:rPr>
            </w:pPr>
          </w:p>
          <w:p w14:paraId="37D5E3B1" w14:textId="4DCAA2DF" w:rsidR="0073174D" w:rsidRDefault="0073174D" w:rsidP="006A3377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Cs w:val="0"/>
              </w:rPr>
              <w:t xml:space="preserve">    </w:t>
            </w:r>
          </w:p>
          <w:p w14:paraId="773F0521" w14:textId="7168BE22" w:rsidR="0073174D" w:rsidRDefault="0055361F" w:rsidP="006A3377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noProof/>
              </w:rPr>
              <w:drawing>
                <wp:inline distT="0" distB="0" distL="0" distR="0" wp14:anchorId="5A5308D3" wp14:editId="0B7FB25E">
                  <wp:extent cx="6212666" cy="2376000"/>
                  <wp:effectExtent l="0" t="0" r="0" b="0"/>
                  <wp:docPr id="242407558" name="Resim 242407558" descr="iç mekan, duvar, mobilya, sandalye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736901" name="Resim 5" descr="iç mekan, duvar, mobilya, sandalye içeren bir resim&#10;&#10;Açıklama otomatik olarak oluşturuldu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2666" cy="23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2AA7698" w14:textId="39849EED" w:rsidR="0073174D" w:rsidRDefault="0073174D" w:rsidP="006A3377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bCs w:val="0"/>
              </w:rPr>
            </w:pPr>
          </w:p>
          <w:p w14:paraId="6A3DD33E" w14:textId="44428983" w:rsidR="0073174D" w:rsidRDefault="0073174D" w:rsidP="006A3377">
            <w:pPr>
              <w:pStyle w:val="AralkYok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14:paraId="13147688" w14:textId="77777777" w:rsidR="003A4CB3" w:rsidRDefault="003A4CB3" w:rsidP="00137854">
            <w:pPr>
              <w:pStyle w:val="AralkYok"/>
              <w:rPr>
                <w:rFonts w:ascii="Times New Roman" w:hAnsi="Times New Roman" w:cs="Times New Roman"/>
              </w:rPr>
            </w:pPr>
          </w:p>
          <w:p w14:paraId="1313F61B" w14:textId="77777777" w:rsidR="003A4CB3" w:rsidRPr="00FC215F" w:rsidRDefault="003A4CB3" w:rsidP="00137854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3140E39E" w14:textId="77777777"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p w14:paraId="216902BC" w14:textId="77777777" w:rsidR="003A4CB3" w:rsidRDefault="003A4CB3" w:rsidP="003A4CB3">
      <w:pPr>
        <w:pStyle w:val="AralkYok"/>
        <w:rPr>
          <w:rFonts w:ascii="Times New Roman" w:hAnsi="Times New Roman" w:cs="Times New Roman"/>
          <w:sz w:val="10"/>
          <w:szCs w:val="10"/>
        </w:rPr>
      </w:pPr>
    </w:p>
    <w:sectPr w:rsidR="003A4CB3" w:rsidSect="006A2D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3E37D" w14:textId="77777777" w:rsidR="006A2D45" w:rsidRDefault="006A2D45" w:rsidP="00534F7F">
      <w:pPr>
        <w:spacing w:after="0" w:line="240" w:lineRule="auto"/>
      </w:pPr>
      <w:r>
        <w:separator/>
      </w:r>
    </w:p>
  </w:endnote>
  <w:endnote w:type="continuationSeparator" w:id="0">
    <w:p w14:paraId="54E9C8F3" w14:textId="77777777" w:rsidR="006A2D45" w:rsidRDefault="006A2D45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097BE" w14:textId="77777777" w:rsidR="00C219E3" w:rsidRDefault="00C219E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583FC" w14:textId="77777777" w:rsidR="00C219E3" w:rsidRDefault="00C219E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0174E" w14:textId="77777777" w:rsidR="00C219E3" w:rsidRDefault="00C219E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0AF16" w14:textId="77777777" w:rsidR="006A2D45" w:rsidRDefault="006A2D45" w:rsidP="00534F7F">
      <w:pPr>
        <w:spacing w:after="0" w:line="240" w:lineRule="auto"/>
      </w:pPr>
      <w:r>
        <w:separator/>
      </w:r>
    </w:p>
  </w:footnote>
  <w:footnote w:type="continuationSeparator" w:id="0">
    <w:p w14:paraId="4164A9DB" w14:textId="77777777" w:rsidR="006A2D45" w:rsidRDefault="006A2D45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0D98" w14:textId="77777777" w:rsidR="00C219E3" w:rsidRDefault="00C219E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889" w:type="dxa"/>
      <w:tblLayout w:type="fixed"/>
      <w:tblLook w:val="04A0" w:firstRow="1" w:lastRow="0" w:firstColumn="1" w:lastColumn="0" w:noHBand="0" w:noVBand="1"/>
    </w:tblPr>
    <w:tblGrid>
      <w:gridCol w:w="1384"/>
      <w:gridCol w:w="5245"/>
      <w:gridCol w:w="1417"/>
      <w:gridCol w:w="1843"/>
    </w:tblGrid>
    <w:tr w:rsidR="00022E97" w14:paraId="4169608C" w14:textId="77777777" w:rsidTr="00F067F1">
      <w:trPr>
        <w:trHeight w:val="189"/>
      </w:trPr>
      <w:tc>
        <w:tcPr>
          <w:tcW w:w="1384" w:type="dxa"/>
          <w:vMerge w:val="restart"/>
        </w:tcPr>
        <w:p w14:paraId="7A36A3F7" w14:textId="77777777" w:rsidR="00022E97" w:rsidRDefault="00022E97" w:rsidP="00022E97">
          <w:pPr>
            <w:pStyle w:val="stBilgi"/>
            <w:ind w:left="-115" w:right="-110"/>
            <w:jc w:val="center"/>
          </w:pPr>
          <w:r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467FD8D0" wp14:editId="31AD84BF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vAlign w:val="center"/>
        </w:tcPr>
        <w:p w14:paraId="1D3D456D" w14:textId="77777777" w:rsidR="00022E97" w:rsidRPr="00C219E3" w:rsidRDefault="00EA4DBC" w:rsidP="00282453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C219E3">
            <w:rPr>
              <w:rFonts w:ascii="Cambria" w:hAnsi="Cambria" w:cs="Times New Roman"/>
              <w:b/>
              <w:color w:val="002060"/>
            </w:rPr>
            <w:t xml:space="preserve">ETKİNLİK </w:t>
          </w:r>
          <w:r w:rsidR="00282453" w:rsidRPr="00C219E3">
            <w:rPr>
              <w:rFonts w:ascii="Cambria" w:hAnsi="Cambria" w:cs="Times New Roman"/>
              <w:b/>
              <w:color w:val="002060"/>
            </w:rPr>
            <w:t>SONUÇ RAPORU</w:t>
          </w:r>
          <w:r w:rsidR="00022E97" w:rsidRPr="00C219E3">
            <w:rPr>
              <w:rFonts w:ascii="Cambria" w:hAnsi="Cambria" w:cs="Times New Roman"/>
              <w:b/>
              <w:color w:val="002060"/>
            </w:rPr>
            <w:t xml:space="preserve"> </w:t>
          </w:r>
        </w:p>
      </w:tc>
      <w:tc>
        <w:tcPr>
          <w:tcW w:w="1417" w:type="dxa"/>
        </w:tcPr>
        <w:p w14:paraId="529D2277" w14:textId="77777777" w:rsidR="00022E97" w:rsidRPr="00C219E3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C219E3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843" w:type="dxa"/>
        </w:tcPr>
        <w:p w14:paraId="71400E16" w14:textId="77777777" w:rsidR="00022E97" w:rsidRPr="00C219E3" w:rsidRDefault="00DF691A" w:rsidP="00022E97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219E3">
            <w:rPr>
              <w:rFonts w:ascii="Cambria" w:hAnsi="Cambria"/>
              <w:color w:val="002060"/>
              <w:sz w:val="16"/>
              <w:szCs w:val="16"/>
            </w:rPr>
            <w:t>SBF-</w:t>
          </w:r>
          <w:r w:rsidR="00022E97" w:rsidRPr="00C219E3">
            <w:rPr>
              <w:rFonts w:ascii="Cambria" w:hAnsi="Cambria"/>
              <w:color w:val="002060"/>
              <w:sz w:val="16"/>
              <w:szCs w:val="16"/>
            </w:rPr>
            <w:t>R</w:t>
          </w:r>
          <w:r w:rsidRPr="00C219E3">
            <w:rPr>
              <w:rFonts w:ascii="Cambria" w:hAnsi="Cambria"/>
              <w:color w:val="002060"/>
              <w:sz w:val="16"/>
              <w:szCs w:val="16"/>
            </w:rPr>
            <w:t>P</w:t>
          </w:r>
          <w:r w:rsidR="008069D8" w:rsidRPr="00C219E3">
            <w:rPr>
              <w:rFonts w:ascii="Cambria" w:hAnsi="Cambria"/>
              <w:color w:val="002060"/>
              <w:sz w:val="16"/>
              <w:szCs w:val="16"/>
            </w:rPr>
            <w:t>-01</w:t>
          </w:r>
        </w:p>
      </w:tc>
    </w:tr>
    <w:tr w:rsidR="00022E97" w14:paraId="114E2505" w14:textId="77777777" w:rsidTr="00F067F1">
      <w:trPr>
        <w:trHeight w:val="187"/>
      </w:trPr>
      <w:tc>
        <w:tcPr>
          <w:tcW w:w="1384" w:type="dxa"/>
          <w:vMerge/>
        </w:tcPr>
        <w:p w14:paraId="02A9ACC3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42555668" w14:textId="77777777" w:rsidR="00022E97" w:rsidRPr="00C219E3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5EE0BC02" w14:textId="77777777" w:rsidR="00022E97" w:rsidRPr="00C219E3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C219E3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843" w:type="dxa"/>
        </w:tcPr>
        <w:p w14:paraId="6E997C9A" w14:textId="77777777" w:rsidR="00022E97" w:rsidRPr="00C219E3" w:rsidRDefault="00C219E3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219E3">
            <w:rPr>
              <w:rFonts w:ascii="Cambria" w:hAnsi="Cambria"/>
              <w:color w:val="002060"/>
              <w:sz w:val="16"/>
              <w:szCs w:val="16"/>
            </w:rPr>
            <w:t>13.04.2023</w:t>
          </w:r>
        </w:p>
      </w:tc>
    </w:tr>
    <w:tr w:rsidR="00022E97" w14:paraId="00A370E3" w14:textId="77777777" w:rsidTr="00F067F1">
      <w:trPr>
        <w:trHeight w:val="187"/>
      </w:trPr>
      <w:tc>
        <w:tcPr>
          <w:tcW w:w="1384" w:type="dxa"/>
          <w:vMerge/>
        </w:tcPr>
        <w:p w14:paraId="7DEEFB11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5422BB9A" w14:textId="77777777" w:rsidR="00022E97" w:rsidRPr="00C219E3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5383E9AC" w14:textId="77777777" w:rsidR="00022E97" w:rsidRPr="00C219E3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C219E3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843" w:type="dxa"/>
        </w:tcPr>
        <w:p w14:paraId="06A84673" w14:textId="77777777" w:rsidR="00022E97" w:rsidRPr="00C219E3" w:rsidRDefault="00C219E3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219E3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022E97" w14:paraId="0823FDED" w14:textId="77777777" w:rsidTr="00F067F1">
      <w:trPr>
        <w:trHeight w:val="220"/>
      </w:trPr>
      <w:tc>
        <w:tcPr>
          <w:tcW w:w="1384" w:type="dxa"/>
          <w:vMerge/>
        </w:tcPr>
        <w:p w14:paraId="192E7668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26812144" w14:textId="77777777" w:rsidR="00022E97" w:rsidRPr="00C219E3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42E5F67F" w14:textId="77777777" w:rsidR="00022E97" w:rsidRPr="00C219E3" w:rsidRDefault="00022E97" w:rsidP="00715C4E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C219E3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843" w:type="dxa"/>
        </w:tcPr>
        <w:p w14:paraId="0B2E3E98" w14:textId="77777777" w:rsidR="00022E97" w:rsidRPr="00C219E3" w:rsidRDefault="00C219E3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219E3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022E97" w14:paraId="0B67A642" w14:textId="77777777" w:rsidTr="00F067F1">
      <w:trPr>
        <w:trHeight w:val="220"/>
      </w:trPr>
      <w:tc>
        <w:tcPr>
          <w:tcW w:w="1384" w:type="dxa"/>
          <w:vMerge/>
        </w:tcPr>
        <w:p w14:paraId="67D1231E" w14:textId="77777777" w:rsidR="00022E97" w:rsidRDefault="00022E97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5245" w:type="dxa"/>
          <w:vMerge/>
          <w:vAlign w:val="center"/>
        </w:tcPr>
        <w:p w14:paraId="5D3D34AD" w14:textId="77777777" w:rsidR="00022E97" w:rsidRPr="00C219E3" w:rsidRDefault="00022E97" w:rsidP="00534F7F">
          <w:pPr>
            <w:pStyle w:val="stBilgi"/>
            <w:jc w:val="center"/>
            <w:rPr>
              <w:color w:val="002060"/>
            </w:rPr>
          </w:pPr>
        </w:p>
      </w:tc>
      <w:tc>
        <w:tcPr>
          <w:tcW w:w="1417" w:type="dxa"/>
        </w:tcPr>
        <w:p w14:paraId="101AB794" w14:textId="77777777" w:rsidR="00022E97" w:rsidRPr="00C219E3" w:rsidRDefault="00022E97" w:rsidP="00022E97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C219E3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843" w:type="dxa"/>
        </w:tcPr>
        <w:p w14:paraId="6C015D5D" w14:textId="77777777" w:rsidR="00022E97" w:rsidRPr="00C219E3" w:rsidRDefault="004029C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C219E3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="00022E97" w:rsidRPr="00C219E3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C219E3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C9550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C219E3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="00022E97" w:rsidRPr="00C219E3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="007F1D26" w:rsidRPr="00C219E3">
            <w:rPr>
              <w:color w:val="002060"/>
            </w:rPr>
            <w:fldChar w:fldCharType="begin"/>
          </w:r>
          <w:r w:rsidR="007F1D26" w:rsidRPr="00C219E3">
            <w:rPr>
              <w:color w:val="002060"/>
            </w:rPr>
            <w:instrText>NUMPAGES  \* Arabic  \* MERGEFORMAT</w:instrText>
          </w:r>
          <w:r w:rsidR="007F1D26" w:rsidRPr="00C219E3">
            <w:rPr>
              <w:color w:val="002060"/>
            </w:rPr>
            <w:fldChar w:fldCharType="separate"/>
          </w:r>
          <w:r w:rsidR="00C95507" w:rsidRPr="00C95507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="007F1D26" w:rsidRPr="00C219E3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14:paraId="2261F3FE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E4E89" w14:textId="77777777" w:rsidR="00C219E3" w:rsidRDefault="00C219E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3A8"/>
    <w:multiLevelType w:val="hybridMultilevel"/>
    <w:tmpl w:val="ECA632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0760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05C"/>
    <w:rsid w:val="00005388"/>
    <w:rsid w:val="000117E3"/>
    <w:rsid w:val="00022E97"/>
    <w:rsid w:val="00043F53"/>
    <w:rsid w:val="00053C82"/>
    <w:rsid w:val="00062F88"/>
    <w:rsid w:val="000635B2"/>
    <w:rsid w:val="00067DF5"/>
    <w:rsid w:val="00071295"/>
    <w:rsid w:val="0009697A"/>
    <w:rsid w:val="000B10E4"/>
    <w:rsid w:val="000B2D5E"/>
    <w:rsid w:val="000B308C"/>
    <w:rsid w:val="000B5629"/>
    <w:rsid w:val="00155B23"/>
    <w:rsid w:val="00155EF5"/>
    <w:rsid w:val="00164950"/>
    <w:rsid w:val="0016547C"/>
    <w:rsid w:val="00172ADA"/>
    <w:rsid w:val="001842CA"/>
    <w:rsid w:val="00196D23"/>
    <w:rsid w:val="001A02A4"/>
    <w:rsid w:val="001F2D96"/>
    <w:rsid w:val="001F6791"/>
    <w:rsid w:val="00206E51"/>
    <w:rsid w:val="00236E1E"/>
    <w:rsid w:val="00240ED2"/>
    <w:rsid w:val="00282453"/>
    <w:rsid w:val="002B4840"/>
    <w:rsid w:val="002C36DE"/>
    <w:rsid w:val="002C4BA7"/>
    <w:rsid w:val="002D152B"/>
    <w:rsid w:val="002E3CE1"/>
    <w:rsid w:val="002F0B69"/>
    <w:rsid w:val="003007AF"/>
    <w:rsid w:val="003059DE"/>
    <w:rsid w:val="0031404A"/>
    <w:rsid w:val="003230A8"/>
    <w:rsid w:val="003240AA"/>
    <w:rsid w:val="003247C0"/>
    <w:rsid w:val="003404A1"/>
    <w:rsid w:val="00345BF9"/>
    <w:rsid w:val="003547CE"/>
    <w:rsid w:val="00354882"/>
    <w:rsid w:val="00365031"/>
    <w:rsid w:val="0037009F"/>
    <w:rsid w:val="00373573"/>
    <w:rsid w:val="003843E9"/>
    <w:rsid w:val="00393BCE"/>
    <w:rsid w:val="003A4CB3"/>
    <w:rsid w:val="003C5C76"/>
    <w:rsid w:val="003D4DF3"/>
    <w:rsid w:val="003E2D28"/>
    <w:rsid w:val="004023B0"/>
    <w:rsid w:val="004029CA"/>
    <w:rsid w:val="004106D7"/>
    <w:rsid w:val="004161DC"/>
    <w:rsid w:val="004174B9"/>
    <w:rsid w:val="00425054"/>
    <w:rsid w:val="00466B11"/>
    <w:rsid w:val="004D413E"/>
    <w:rsid w:val="004E55F1"/>
    <w:rsid w:val="004F27F3"/>
    <w:rsid w:val="00534F7F"/>
    <w:rsid w:val="00551B24"/>
    <w:rsid w:val="0055361F"/>
    <w:rsid w:val="00570266"/>
    <w:rsid w:val="005845E3"/>
    <w:rsid w:val="00585A3D"/>
    <w:rsid w:val="005A0B70"/>
    <w:rsid w:val="005B5AD0"/>
    <w:rsid w:val="005C713E"/>
    <w:rsid w:val="005E2EF5"/>
    <w:rsid w:val="005E6885"/>
    <w:rsid w:val="005F419E"/>
    <w:rsid w:val="005F7BAA"/>
    <w:rsid w:val="00600FB2"/>
    <w:rsid w:val="006145F1"/>
    <w:rsid w:val="0061557B"/>
    <w:rsid w:val="0061636C"/>
    <w:rsid w:val="00631875"/>
    <w:rsid w:val="00635A92"/>
    <w:rsid w:val="006400BF"/>
    <w:rsid w:val="0064705C"/>
    <w:rsid w:val="0065515A"/>
    <w:rsid w:val="00674143"/>
    <w:rsid w:val="006760A8"/>
    <w:rsid w:val="006A2D45"/>
    <w:rsid w:val="006A3377"/>
    <w:rsid w:val="006A5011"/>
    <w:rsid w:val="006E6E9B"/>
    <w:rsid w:val="006F5E37"/>
    <w:rsid w:val="007115B2"/>
    <w:rsid w:val="00715C4E"/>
    <w:rsid w:val="00721CA7"/>
    <w:rsid w:val="0073174D"/>
    <w:rsid w:val="0073606C"/>
    <w:rsid w:val="0075616C"/>
    <w:rsid w:val="00772D5B"/>
    <w:rsid w:val="0077795C"/>
    <w:rsid w:val="007902BC"/>
    <w:rsid w:val="007A2EE6"/>
    <w:rsid w:val="007D03BD"/>
    <w:rsid w:val="007D4382"/>
    <w:rsid w:val="007F1D26"/>
    <w:rsid w:val="008069D8"/>
    <w:rsid w:val="00857150"/>
    <w:rsid w:val="00872FCA"/>
    <w:rsid w:val="008C30E9"/>
    <w:rsid w:val="008D0198"/>
    <w:rsid w:val="008D371C"/>
    <w:rsid w:val="009273DF"/>
    <w:rsid w:val="00947966"/>
    <w:rsid w:val="00964242"/>
    <w:rsid w:val="00976240"/>
    <w:rsid w:val="009C6633"/>
    <w:rsid w:val="009D63E1"/>
    <w:rsid w:val="009F4A0B"/>
    <w:rsid w:val="00A125A4"/>
    <w:rsid w:val="00A13C49"/>
    <w:rsid w:val="00A34D83"/>
    <w:rsid w:val="00A354CE"/>
    <w:rsid w:val="00A35C1E"/>
    <w:rsid w:val="00A625CA"/>
    <w:rsid w:val="00A65D62"/>
    <w:rsid w:val="00A72338"/>
    <w:rsid w:val="00AA3153"/>
    <w:rsid w:val="00AD1844"/>
    <w:rsid w:val="00AF6316"/>
    <w:rsid w:val="00B02129"/>
    <w:rsid w:val="00B06EC8"/>
    <w:rsid w:val="00B177FE"/>
    <w:rsid w:val="00B723F5"/>
    <w:rsid w:val="00B80EE3"/>
    <w:rsid w:val="00B94075"/>
    <w:rsid w:val="00BB1548"/>
    <w:rsid w:val="00BB1FCF"/>
    <w:rsid w:val="00BC36D8"/>
    <w:rsid w:val="00BC7571"/>
    <w:rsid w:val="00BE082B"/>
    <w:rsid w:val="00C2031A"/>
    <w:rsid w:val="00C219E3"/>
    <w:rsid w:val="00C305C2"/>
    <w:rsid w:val="00C3272F"/>
    <w:rsid w:val="00C356B1"/>
    <w:rsid w:val="00C37994"/>
    <w:rsid w:val="00C65F9E"/>
    <w:rsid w:val="00C751CF"/>
    <w:rsid w:val="00C95507"/>
    <w:rsid w:val="00CA0D22"/>
    <w:rsid w:val="00CA48AD"/>
    <w:rsid w:val="00CD1439"/>
    <w:rsid w:val="00CD58F4"/>
    <w:rsid w:val="00CE00C9"/>
    <w:rsid w:val="00CE4691"/>
    <w:rsid w:val="00D039C4"/>
    <w:rsid w:val="00D10874"/>
    <w:rsid w:val="00D23714"/>
    <w:rsid w:val="00D27C64"/>
    <w:rsid w:val="00D36EA0"/>
    <w:rsid w:val="00D67F3E"/>
    <w:rsid w:val="00D67F62"/>
    <w:rsid w:val="00D71CF6"/>
    <w:rsid w:val="00D75703"/>
    <w:rsid w:val="00D844FB"/>
    <w:rsid w:val="00D970FF"/>
    <w:rsid w:val="00DD51A4"/>
    <w:rsid w:val="00DE7A16"/>
    <w:rsid w:val="00DF691A"/>
    <w:rsid w:val="00E01BAD"/>
    <w:rsid w:val="00E155C7"/>
    <w:rsid w:val="00E21CA1"/>
    <w:rsid w:val="00E25D0A"/>
    <w:rsid w:val="00E25E1C"/>
    <w:rsid w:val="00E35B9D"/>
    <w:rsid w:val="00E35CB0"/>
    <w:rsid w:val="00E36113"/>
    <w:rsid w:val="00E4208E"/>
    <w:rsid w:val="00E62DB0"/>
    <w:rsid w:val="00E67B07"/>
    <w:rsid w:val="00E715B6"/>
    <w:rsid w:val="00E87FEE"/>
    <w:rsid w:val="00EA4DBC"/>
    <w:rsid w:val="00EA76FF"/>
    <w:rsid w:val="00EC311F"/>
    <w:rsid w:val="00EE0FF8"/>
    <w:rsid w:val="00EE3346"/>
    <w:rsid w:val="00EE403E"/>
    <w:rsid w:val="00EE77B3"/>
    <w:rsid w:val="00F067F1"/>
    <w:rsid w:val="00F52E34"/>
    <w:rsid w:val="00F73C1B"/>
    <w:rsid w:val="00F92BED"/>
    <w:rsid w:val="00FA4BC4"/>
    <w:rsid w:val="00FA6DA8"/>
    <w:rsid w:val="00FC215F"/>
    <w:rsid w:val="00FD1D8E"/>
    <w:rsid w:val="00FE2272"/>
    <w:rsid w:val="00FE61A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E9708"/>
  <w15:docId w15:val="{6F7C6716-D4C7-3E46-A388-4023FBF7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8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E97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73174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Aylin TANRIVERDİ</cp:lastModifiedBy>
  <cp:revision>3</cp:revision>
  <dcterms:created xsi:type="dcterms:W3CDTF">2024-01-04T18:13:00Z</dcterms:created>
  <dcterms:modified xsi:type="dcterms:W3CDTF">2024-01-04T18:13:00Z</dcterms:modified>
</cp:coreProperties>
</file>